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50B3433A" w14:textId="2F2CAB80" w:rsidR="00853095" w:rsidRDefault="00B90B26" w:rsidP="005A1966">
      <w:pPr>
        <w:spacing w:line="240" w:lineRule="auto"/>
        <w:rPr>
          <w:rFonts w:ascii="Calibri" w:eastAsia="Calibri" w:hAnsi="Calibri" w:cs="Calibri"/>
          <w:color w:val="000000"/>
          <w:sz w:val="24"/>
          <w:szCs w:val="24"/>
        </w:rPr>
      </w:pPr>
      <w:bookmarkStart w:id="0" w:name="_Hlk7093174"/>
      <w:r w:rsidRPr="00B90B26">
        <w:rPr>
          <w:rFonts w:ascii="Calibri" w:eastAsia="Calibri" w:hAnsi="Calibri" w:cs="Calibri"/>
          <w:color w:val="000000"/>
          <w:sz w:val="28"/>
          <w:szCs w:val="28"/>
        </w:rPr>
        <w:t xml:space="preserve">1. </w:t>
      </w:r>
      <w:r>
        <w:rPr>
          <w:rFonts w:ascii="Calibri" w:eastAsia="Calibri" w:hAnsi="Calibri" w:cs="Calibri"/>
          <w:color w:val="000000"/>
          <w:sz w:val="28"/>
          <w:szCs w:val="28"/>
        </w:rPr>
        <w:t>What is your favorite verse in the Bible</w:t>
      </w:r>
      <w:r w:rsidRPr="00B90B26">
        <w:rPr>
          <w:rFonts w:ascii="Calibri" w:eastAsia="Calibri" w:hAnsi="Calibri" w:cs="Calibri"/>
          <w:color w:val="000000"/>
          <w:sz w:val="28"/>
          <w:szCs w:val="28"/>
        </w:rPr>
        <w:t>?</w:t>
      </w:r>
      <w:r>
        <w:rPr>
          <w:rFonts w:ascii="Calibri" w:eastAsia="Calibri" w:hAnsi="Calibri" w:cs="Calibri"/>
          <w:color w:val="000000"/>
          <w:sz w:val="28"/>
          <w:szCs w:val="28"/>
        </w:rPr>
        <w:t xml:space="preserve"> Why?</w:t>
      </w:r>
    </w:p>
    <w:bookmarkEnd w:id="0"/>
    <w:p w14:paraId="563F9E9E" w14:textId="414A757D" w:rsidR="00853095" w:rsidRDefault="00853095" w:rsidP="005A1966">
      <w:pPr>
        <w:spacing w:line="240" w:lineRule="auto"/>
        <w:rPr>
          <w:rFonts w:ascii="Calibri" w:eastAsia="Calibri" w:hAnsi="Calibri" w:cs="Calibri"/>
          <w:color w:val="000000"/>
          <w:sz w:val="24"/>
          <w:szCs w:val="24"/>
        </w:rPr>
      </w:pPr>
    </w:p>
    <w:p w14:paraId="608A0550" w14:textId="1B3A55D9" w:rsidR="0001463F" w:rsidRDefault="0001463F" w:rsidP="005A1966">
      <w:pPr>
        <w:spacing w:line="240" w:lineRule="auto"/>
        <w:rPr>
          <w:rFonts w:ascii="Calibri" w:eastAsia="Calibri" w:hAnsi="Calibri" w:cs="Calibri"/>
          <w:color w:val="000000"/>
          <w:sz w:val="24"/>
          <w:szCs w:val="24"/>
        </w:rPr>
      </w:pPr>
    </w:p>
    <w:p w14:paraId="27FC28AB" w14:textId="77777777" w:rsidR="00B90B26" w:rsidRPr="006D240B" w:rsidRDefault="00B90B26"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16805EB7" w14:textId="77777777" w:rsidR="00B90B26" w:rsidRPr="00B90B26" w:rsidRDefault="00B90B26" w:rsidP="00B90B26">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2. Did you struggle with anything that was said on Sunday? And if so, what truths about God do you need to remind yourself of to help trust His Word?</w:t>
      </w:r>
    </w:p>
    <w:p w14:paraId="55BE57CA" w14:textId="7BB0AF8E" w:rsidR="00B90B26" w:rsidRDefault="00B90B26" w:rsidP="00B90B26">
      <w:pPr>
        <w:spacing w:after="0" w:line="240" w:lineRule="auto"/>
        <w:contextualSpacing/>
        <w:rPr>
          <w:rFonts w:ascii="Calibri" w:eastAsia="Calibri" w:hAnsi="Calibri" w:cs="Calibri"/>
          <w:color w:val="000000"/>
          <w:sz w:val="28"/>
          <w:szCs w:val="28"/>
        </w:rPr>
      </w:pPr>
    </w:p>
    <w:p w14:paraId="444BD039" w14:textId="7C659A8D" w:rsidR="00B90B26" w:rsidRDefault="00B90B26" w:rsidP="00B90B26">
      <w:pPr>
        <w:spacing w:after="0" w:line="240" w:lineRule="auto"/>
        <w:contextualSpacing/>
        <w:rPr>
          <w:rFonts w:ascii="Calibri" w:eastAsia="Calibri" w:hAnsi="Calibri" w:cs="Calibri"/>
          <w:color w:val="000000"/>
          <w:sz w:val="28"/>
          <w:szCs w:val="28"/>
        </w:rPr>
      </w:pPr>
    </w:p>
    <w:p w14:paraId="60E70F14" w14:textId="77777777" w:rsidR="00B90B26" w:rsidRDefault="00B90B26" w:rsidP="00B90B26">
      <w:pPr>
        <w:spacing w:after="0" w:line="240" w:lineRule="auto"/>
        <w:contextualSpacing/>
        <w:rPr>
          <w:rFonts w:ascii="Calibri" w:eastAsia="Calibri" w:hAnsi="Calibri" w:cs="Calibri"/>
          <w:color w:val="000000"/>
          <w:sz w:val="28"/>
          <w:szCs w:val="28"/>
        </w:rPr>
      </w:pPr>
    </w:p>
    <w:p w14:paraId="67DDE4A2" w14:textId="77777777" w:rsidR="00B90B26" w:rsidRPr="00B90B26" w:rsidRDefault="00B90B26" w:rsidP="00B90B26">
      <w:pPr>
        <w:spacing w:after="0" w:line="240" w:lineRule="auto"/>
        <w:contextualSpacing/>
        <w:rPr>
          <w:rFonts w:ascii="Calibri" w:eastAsia="Calibri" w:hAnsi="Calibri" w:cs="Calibri"/>
          <w:color w:val="000000"/>
          <w:sz w:val="28"/>
          <w:szCs w:val="28"/>
        </w:rPr>
      </w:pPr>
    </w:p>
    <w:p w14:paraId="023ABAE6" w14:textId="77777777" w:rsidR="00B90B26" w:rsidRPr="00B90B26" w:rsidRDefault="00B90B26" w:rsidP="00B90B26">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3. Read 1 Cor 6:9-11. Does Paul indicate that there are sins in this list that are more serious than others?</w:t>
      </w:r>
    </w:p>
    <w:p w14:paraId="2220CD38" w14:textId="4698F8BD" w:rsidR="00B90B26" w:rsidRDefault="00B90B26" w:rsidP="00B90B26">
      <w:pPr>
        <w:spacing w:after="0" w:line="240" w:lineRule="auto"/>
        <w:contextualSpacing/>
        <w:rPr>
          <w:rFonts w:ascii="Calibri" w:eastAsia="Calibri" w:hAnsi="Calibri" w:cs="Calibri"/>
          <w:color w:val="000000"/>
          <w:sz w:val="28"/>
          <w:szCs w:val="28"/>
        </w:rPr>
      </w:pPr>
    </w:p>
    <w:p w14:paraId="758B34FC" w14:textId="0A5EB251" w:rsidR="00B90B26" w:rsidRDefault="00B90B26" w:rsidP="00B90B26">
      <w:pPr>
        <w:spacing w:after="0" w:line="240" w:lineRule="auto"/>
        <w:contextualSpacing/>
        <w:rPr>
          <w:rFonts w:ascii="Calibri" w:eastAsia="Calibri" w:hAnsi="Calibri" w:cs="Calibri"/>
          <w:color w:val="000000"/>
          <w:sz w:val="28"/>
          <w:szCs w:val="28"/>
        </w:rPr>
      </w:pPr>
    </w:p>
    <w:p w14:paraId="6DEB7147" w14:textId="77777777" w:rsidR="00B90B26" w:rsidRDefault="00B90B26" w:rsidP="00B90B26">
      <w:pPr>
        <w:spacing w:after="0" w:line="240" w:lineRule="auto"/>
        <w:contextualSpacing/>
        <w:rPr>
          <w:rFonts w:ascii="Calibri" w:eastAsia="Calibri" w:hAnsi="Calibri" w:cs="Calibri"/>
          <w:color w:val="000000"/>
          <w:sz w:val="28"/>
          <w:szCs w:val="28"/>
        </w:rPr>
      </w:pPr>
    </w:p>
    <w:p w14:paraId="62503614" w14:textId="77777777" w:rsidR="00B90B26" w:rsidRPr="00B90B26" w:rsidRDefault="00B90B26" w:rsidP="00B90B26">
      <w:pPr>
        <w:spacing w:after="0" w:line="240" w:lineRule="auto"/>
        <w:contextualSpacing/>
        <w:rPr>
          <w:rFonts w:ascii="Calibri" w:eastAsia="Calibri" w:hAnsi="Calibri" w:cs="Calibri"/>
          <w:color w:val="000000"/>
          <w:sz w:val="28"/>
          <w:szCs w:val="28"/>
        </w:rPr>
      </w:pPr>
    </w:p>
    <w:p w14:paraId="5F6D91A5"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a) What does that mean for homosexuality?</w:t>
      </w:r>
    </w:p>
    <w:p w14:paraId="09794F8C" w14:textId="65441F52" w:rsidR="00B90B26" w:rsidRDefault="00B90B26" w:rsidP="00B90B26">
      <w:pPr>
        <w:spacing w:after="0" w:line="240" w:lineRule="auto"/>
        <w:ind w:left="720"/>
        <w:contextualSpacing/>
        <w:rPr>
          <w:rFonts w:ascii="Calibri" w:eastAsia="Calibri" w:hAnsi="Calibri" w:cs="Calibri"/>
          <w:color w:val="000000"/>
          <w:sz w:val="28"/>
          <w:szCs w:val="28"/>
        </w:rPr>
      </w:pPr>
    </w:p>
    <w:p w14:paraId="01727338" w14:textId="1EBAEA70" w:rsidR="00B90B26" w:rsidRDefault="00B90B26" w:rsidP="00B90B26">
      <w:pPr>
        <w:spacing w:after="0" w:line="240" w:lineRule="auto"/>
        <w:ind w:left="720"/>
        <w:contextualSpacing/>
        <w:rPr>
          <w:rFonts w:ascii="Calibri" w:eastAsia="Calibri" w:hAnsi="Calibri" w:cs="Calibri"/>
          <w:color w:val="000000"/>
          <w:sz w:val="28"/>
          <w:szCs w:val="28"/>
        </w:rPr>
      </w:pPr>
    </w:p>
    <w:p w14:paraId="03C07BEC" w14:textId="77777777" w:rsidR="00B90B26" w:rsidRDefault="00B90B26" w:rsidP="00B90B26">
      <w:pPr>
        <w:spacing w:after="0" w:line="240" w:lineRule="auto"/>
        <w:ind w:left="720"/>
        <w:contextualSpacing/>
        <w:rPr>
          <w:rFonts w:ascii="Calibri" w:eastAsia="Calibri" w:hAnsi="Calibri" w:cs="Calibri"/>
          <w:color w:val="000000"/>
          <w:sz w:val="28"/>
          <w:szCs w:val="28"/>
        </w:rPr>
      </w:pPr>
    </w:p>
    <w:p w14:paraId="01D1DF95" w14:textId="6B7AFFF6" w:rsidR="00B90B26" w:rsidRDefault="00B90B26" w:rsidP="00B90B26">
      <w:pPr>
        <w:spacing w:after="0" w:line="240" w:lineRule="auto"/>
        <w:ind w:left="720"/>
        <w:contextualSpacing/>
        <w:rPr>
          <w:rFonts w:ascii="Calibri" w:eastAsia="Calibri" w:hAnsi="Calibri" w:cs="Calibri"/>
          <w:color w:val="000000"/>
          <w:sz w:val="28"/>
          <w:szCs w:val="28"/>
        </w:rPr>
      </w:pPr>
    </w:p>
    <w:p w14:paraId="68BA8058"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p>
    <w:p w14:paraId="0DED50DB"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b) What is at stake for those who practice these sins?</w:t>
      </w:r>
    </w:p>
    <w:p w14:paraId="64438E5D" w14:textId="55DAAA2D" w:rsidR="00B90B26" w:rsidRDefault="00B90B26" w:rsidP="00B90B26">
      <w:pPr>
        <w:spacing w:after="0" w:line="240" w:lineRule="auto"/>
        <w:ind w:left="720"/>
        <w:contextualSpacing/>
        <w:rPr>
          <w:rFonts w:ascii="Calibri" w:eastAsia="Calibri" w:hAnsi="Calibri" w:cs="Calibri"/>
          <w:color w:val="000000"/>
          <w:sz w:val="28"/>
          <w:szCs w:val="28"/>
        </w:rPr>
      </w:pPr>
    </w:p>
    <w:p w14:paraId="40BF6401" w14:textId="67F80397" w:rsidR="00B90B26" w:rsidRDefault="00B90B26" w:rsidP="00B90B26">
      <w:pPr>
        <w:spacing w:after="0" w:line="240" w:lineRule="auto"/>
        <w:ind w:left="720"/>
        <w:contextualSpacing/>
        <w:rPr>
          <w:rFonts w:ascii="Calibri" w:eastAsia="Calibri" w:hAnsi="Calibri" w:cs="Calibri"/>
          <w:color w:val="000000"/>
          <w:sz w:val="28"/>
          <w:szCs w:val="28"/>
        </w:rPr>
      </w:pPr>
    </w:p>
    <w:p w14:paraId="30AEB36A" w14:textId="3925B124" w:rsidR="00B90B26" w:rsidRDefault="00B90B26" w:rsidP="00B90B26">
      <w:pPr>
        <w:spacing w:after="0" w:line="240" w:lineRule="auto"/>
        <w:ind w:left="720"/>
        <w:contextualSpacing/>
        <w:rPr>
          <w:rFonts w:ascii="Calibri" w:eastAsia="Calibri" w:hAnsi="Calibri" w:cs="Calibri"/>
          <w:color w:val="000000"/>
          <w:sz w:val="28"/>
          <w:szCs w:val="28"/>
        </w:rPr>
      </w:pPr>
    </w:p>
    <w:p w14:paraId="76097E6D" w14:textId="77777777" w:rsidR="00B90B26" w:rsidRDefault="00B90B26" w:rsidP="00B90B26">
      <w:pPr>
        <w:spacing w:after="0" w:line="240" w:lineRule="auto"/>
        <w:ind w:left="720"/>
        <w:contextualSpacing/>
        <w:rPr>
          <w:rFonts w:ascii="Calibri" w:eastAsia="Calibri" w:hAnsi="Calibri" w:cs="Calibri"/>
          <w:color w:val="000000"/>
          <w:sz w:val="28"/>
          <w:szCs w:val="28"/>
        </w:rPr>
      </w:pPr>
    </w:p>
    <w:p w14:paraId="197FFC3E"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p>
    <w:p w14:paraId="0EB97774"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c) What is the only hope for sinners in these lifestyles?</w:t>
      </w:r>
    </w:p>
    <w:p w14:paraId="7C2865AB" w14:textId="33616A0A" w:rsidR="00B90B26" w:rsidRDefault="00B90B26" w:rsidP="00B90B26">
      <w:pPr>
        <w:spacing w:after="0" w:line="240" w:lineRule="auto"/>
        <w:contextualSpacing/>
        <w:rPr>
          <w:rFonts w:ascii="Calibri" w:eastAsia="Calibri" w:hAnsi="Calibri" w:cs="Calibri"/>
          <w:color w:val="000000"/>
          <w:sz w:val="28"/>
          <w:szCs w:val="28"/>
        </w:rPr>
      </w:pPr>
    </w:p>
    <w:p w14:paraId="3B2DC25F" w14:textId="65868DF3" w:rsidR="00B90B26" w:rsidRDefault="00B90B26" w:rsidP="00B90B26">
      <w:pPr>
        <w:spacing w:after="0" w:line="240" w:lineRule="auto"/>
        <w:contextualSpacing/>
        <w:rPr>
          <w:rFonts w:ascii="Calibri" w:eastAsia="Calibri" w:hAnsi="Calibri" w:cs="Calibri"/>
          <w:color w:val="000000"/>
          <w:sz w:val="28"/>
          <w:szCs w:val="28"/>
        </w:rPr>
      </w:pPr>
    </w:p>
    <w:p w14:paraId="7600A281" w14:textId="1167190A" w:rsidR="00B90B26" w:rsidRDefault="00B90B26" w:rsidP="00B90B26">
      <w:pPr>
        <w:spacing w:after="0" w:line="240" w:lineRule="auto"/>
        <w:contextualSpacing/>
        <w:rPr>
          <w:rFonts w:ascii="Calibri" w:eastAsia="Calibri" w:hAnsi="Calibri" w:cs="Calibri"/>
          <w:color w:val="000000"/>
          <w:sz w:val="28"/>
          <w:szCs w:val="28"/>
        </w:rPr>
      </w:pPr>
    </w:p>
    <w:p w14:paraId="3B3856F2" w14:textId="7B6C523C" w:rsidR="00B90B26" w:rsidRDefault="00B90B26" w:rsidP="00B90B26">
      <w:pPr>
        <w:spacing w:after="0" w:line="240" w:lineRule="auto"/>
        <w:contextualSpacing/>
        <w:rPr>
          <w:rFonts w:ascii="Calibri" w:eastAsia="Calibri" w:hAnsi="Calibri" w:cs="Calibri"/>
          <w:color w:val="000000"/>
          <w:sz w:val="28"/>
          <w:szCs w:val="28"/>
        </w:rPr>
      </w:pPr>
    </w:p>
    <w:p w14:paraId="059BBD37" w14:textId="42B68C5F" w:rsidR="00B90B26" w:rsidRDefault="00B90B26" w:rsidP="00B90B26">
      <w:pPr>
        <w:spacing w:after="0" w:line="240" w:lineRule="auto"/>
        <w:contextualSpacing/>
        <w:rPr>
          <w:rFonts w:ascii="Calibri" w:eastAsia="Calibri" w:hAnsi="Calibri" w:cs="Calibri"/>
          <w:color w:val="000000"/>
          <w:sz w:val="28"/>
          <w:szCs w:val="28"/>
        </w:rPr>
      </w:pPr>
    </w:p>
    <w:p w14:paraId="21985ACD" w14:textId="77777777" w:rsidR="00B90B26" w:rsidRPr="00B90B26" w:rsidRDefault="00B90B26" w:rsidP="00B90B26">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 xml:space="preserve">4. Case Study: Joe and John are a homosexual couple that have been living together for 2 years. From all appearances, they seem to be nice people who have a happy relationship. Though they are unashamed about practicing their homosexual lifestyle, they are generally respectful and maintain that they were both born with same-sex attraction. On top of that, Joe is actively involved in a progressive Christian church, one that supports and celebrates his lifestyle. He readily tells people that he is a Christian, and that his love for John reflects God's love. He loves to ask, "How could homosexuality be wrong if God made me this way?" At the encouragement of his church, Joe proposes to John, and they decide to get married. Since Joe is your cousin, he invites you to the wedding.  </w:t>
      </w:r>
    </w:p>
    <w:p w14:paraId="6CE02C08" w14:textId="77777777" w:rsidR="00B90B26" w:rsidRPr="00B90B26" w:rsidRDefault="00B90B26" w:rsidP="00B90B26">
      <w:pPr>
        <w:spacing w:after="0" w:line="240" w:lineRule="auto"/>
        <w:contextualSpacing/>
        <w:rPr>
          <w:rFonts w:ascii="Calibri" w:eastAsia="Calibri" w:hAnsi="Calibri" w:cs="Calibri"/>
          <w:color w:val="000000"/>
          <w:sz w:val="28"/>
          <w:szCs w:val="28"/>
        </w:rPr>
      </w:pPr>
    </w:p>
    <w:p w14:paraId="6F062CA2"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a) Would you attend Joe's wedding? Why or why not?</w:t>
      </w:r>
    </w:p>
    <w:p w14:paraId="5AEB3B43" w14:textId="03C41242" w:rsidR="00B90B26" w:rsidRDefault="00B90B26" w:rsidP="00B90B26">
      <w:pPr>
        <w:spacing w:after="0" w:line="240" w:lineRule="auto"/>
        <w:ind w:left="720"/>
        <w:contextualSpacing/>
        <w:rPr>
          <w:rFonts w:ascii="Calibri" w:eastAsia="Calibri" w:hAnsi="Calibri" w:cs="Calibri"/>
          <w:color w:val="000000"/>
          <w:sz w:val="28"/>
          <w:szCs w:val="28"/>
        </w:rPr>
      </w:pPr>
    </w:p>
    <w:p w14:paraId="13FD16BE" w14:textId="6F5E234E" w:rsidR="00B90B26" w:rsidRDefault="00B90B26" w:rsidP="00B90B26">
      <w:pPr>
        <w:spacing w:after="0" w:line="240" w:lineRule="auto"/>
        <w:ind w:left="720"/>
        <w:contextualSpacing/>
        <w:rPr>
          <w:rFonts w:ascii="Calibri" w:eastAsia="Calibri" w:hAnsi="Calibri" w:cs="Calibri"/>
          <w:color w:val="000000"/>
          <w:sz w:val="28"/>
          <w:szCs w:val="28"/>
        </w:rPr>
      </w:pPr>
    </w:p>
    <w:p w14:paraId="097D4E97" w14:textId="273CB606" w:rsidR="00B90B26" w:rsidRDefault="00B90B26" w:rsidP="00B90B26">
      <w:pPr>
        <w:spacing w:after="0" w:line="240" w:lineRule="auto"/>
        <w:ind w:left="720"/>
        <w:contextualSpacing/>
        <w:rPr>
          <w:rFonts w:ascii="Calibri" w:eastAsia="Calibri" w:hAnsi="Calibri" w:cs="Calibri"/>
          <w:color w:val="000000"/>
          <w:sz w:val="28"/>
          <w:szCs w:val="28"/>
        </w:rPr>
      </w:pPr>
    </w:p>
    <w:p w14:paraId="5F1FBC60"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p>
    <w:p w14:paraId="0D4D4F49"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b) Knowing that Joe claims to be a believer, would you approach him about the wedding or his lifestyle? Why or why not?</w:t>
      </w:r>
    </w:p>
    <w:p w14:paraId="69E7641B" w14:textId="5F8A918E" w:rsidR="00B90B26" w:rsidRDefault="00B90B26" w:rsidP="00B90B26">
      <w:pPr>
        <w:spacing w:after="0" w:line="240" w:lineRule="auto"/>
        <w:ind w:left="720"/>
        <w:contextualSpacing/>
        <w:rPr>
          <w:rFonts w:ascii="Calibri" w:eastAsia="Calibri" w:hAnsi="Calibri" w:cs="Calibri"/>
          <w:color w:val="000000"/>
          <w:sz w:val="28"/>
          <w:szCs w:val="28"/>
        </w:rPr>
      </w:pPr>
    </w:p>
    <w:p w14:paraId="61FED6E4" w14:textId="0886CEA9" w:rsidR="00B90B26" w:rsidRDefault="00B90B26" w:rsidP="00B90B26">
      <w:pPr>
        <w:spacing w:after="0" w:line="240" w:lineRule="auto"/>
        <w:ind w:left="720"/>
        <w:contextualSpacing/>
        <w:rPr>
          <w:rFonts w:ascii="Calibri" w:eastAsia="Calibri" w:hAnsi="Calibri" w:cs="Calibri"/>
          <w:color w:val="000000"/>
          <w:sz w:val="28"/>
          <w:szCs w:val="28"/>
        </w:rPr>
      </w:pPr>
    </w:p>
    <w:p w14:paraId="36B2D71A" w14:textId="05F2D2A5" w:rsidR="00B90B26" w:rsidRDefault="00B90B26" w:rsidP="00B90B26">
      <w:pPr>
        <w:spacing w:after="0" w:line="240" w:lineRule="auto"/>
        <w:ind w:left="720"/>
        <w:contextualSpacing/>
        <w:rPr>
          <w:rFonts w:ascii="Calibri" w:eastAsia="Calibri" w:hAnsi="Calibri" w:cs="Calibri"/>
          <w:color w:val="000000"/>
          <w:sz w:val="28"/>
          <w:szCs w:val="28"/>
        </w:rPr>
      </w:pPr>
    </w:p>
    <w:p w14:paraId="4F87C162"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p>
    <w:p w14:paraId="6CF84FAD"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c) What passages of scripture could you use when talking to Joe?</w:t>
      </w:r>
    </w:p>
    <w:p w14:paraId="0D1580F5" w14:textId="2612A458" w:rsidR="00B90B26" w:rsidRDefault="00B90B26" w:rsidP="00B90B26">
      <w:pPr>
        <w:spacing w:after="0" w:line="240" w:lineRule="auto"/>
        <w:ind w:left="720"/>
        <w:contextualSpacing/>
        <w:rPr>
          <w:rFonts w:ascii="Calibri" w:eastAsia="Calibri" w:hAnsi="Calibri" w:cs="Calibri"/>
          <w:color w:val="000000"/>
          <w:sz w:val="28"/>
          <w:szCs w:val="28"/>
        </w:rPr>
      </w:pPr>
    </w:p>
    <w:p w14:paraId="34379258" w14:textId="52F613A8" w:rsidR="00B90B26" w:rsidRDefault="00B90B26" w:rsidP="00B90B26">
      <w:pPr>
        <w:spacing w:after="0" w:line="240" w:lineRule="auto"/>
        <w:ind w:left="720"/>
        <w:contextualSpacing/>
        <w:rPr>
          <w:rFonts w:ascii="Calibri" w:eastAsia="Calibri" w:hAnsi="Calibri" w:cs="Calibri"/>
          <w:color w:val="000000"/>
          <w:sz w:val="28"/>
          <w:szCs w:val="28"/>
        </w:rPr>
      </w:pPr>
    </w:p>
    <w:p w14:paraId="455CFE21" w14:textId="1B8E199F" w:rsidR="00B90B26" w:rsidRDefault="00B90B26" w:rsidP="00B90B26">
      <w:pPr>
        <w:spacing w:after="0" w:line="240" w:lineRule="auto"/>
        <w:ind w:left="720"/>
        <w:contextualSpacing/>
        <w:rPr>
          <w:rFonts w:ascii="Calibri" w:eastAsia="Calibri" w:hAnsi="Calibri" w:cs="Calibri"/>
          <w:color w:val="000000"/>
          <w:sz w:val="28"/>
          <w:szCs w:val="28"/>
        </w:rPr>
      </w:pPr>
    </w:p>
    <w:p w14:paraId="3579B63D"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p>
    <w:p w14:paraId="0D00FA11" w14:textId="77777777" w:rsidR="00B90B26" w:rsidRPr="00B90B26" w:rsidRDefault="00B90B26" w:rsidP="00B90B26">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d) Several years later, Joe comes to you and tells you John left him. He is broken and has come to a place where he is deeply convicted about his sinful lifestyle. How do you counsel Joe?</w:t>
      </w:r>
    </w:p>
    <w:p w14:paraId="79862774" w14:textId="195114F5" w:rsidR="00B90B26" w:rsidRDefault="00B90B26" w:rsidP="00B90B26">
      <w:pPr>
        <w:spacing w:after="0" w:line="240" w:lineRule="auto"/>
        <w:contextualSpacing/>
        <w:rPr>
          <w:rFonts w:ascii="Calibri" w:eastAsia="Calibri" w:hAnsi="Calibri" w:cs="Calibri"/>
          <w:color w:val="000000"/>
          <w:sz w:val="28"/>
          <w:szCs w:val="28"/>
        </w:rPr>
      </w:pPr>
    </w:p>
    <w:p w14:paraId="569DC9D4" w14:textId="7E54A726" w:rsidR="00B90B26" w:rsidRDefault="00B90B26" w:rsidP="00B90B26">
      <w:pPr>
        <w:spacing w:after="0" w:line="240" w:lineRule="auto"/>
        <w:contextualSpacing/>
        <w:rPr>
          <w:rFonts w:ascii="Calibri" w:eastAsia="Calibri" w:hAnsi="Calibri" w:cs="Calibri"/>
          <w:color w:val="000000"/>
          <w:sz w:val="28"/>
          <w:szCs w:val="28"/>
        </w:rPr>
      </w:pPr>
    </w:p>
    <w:p w14:paraId="109D548B" w14:textId="7EC11629" w:rsidR="00B90B26" w:rsidRDefault="00B90B26" w:rsidP="00B90B26">
      <w:pPr>
        <w:spacing w:after="0" w:line="240" w:lineRule="auto"/>
        <w:contextualSpacing/>
        <w:rPr>
          <w:rFonts w:ascii="Calibri" w:eastAsia="Calibri" w:hAnsi="Calibri" w:cs="Calibri"/>
          <w:color w:val="000000"/>
          <w:sz w:val="28"/>
          <w:szCs w:val="28"/>
        </w:rPr>
      </w:pPr>
    </w:p>
    <w:p w14:paraId="507C0F8A" w14:textId="77777777" w:rsidR="00B90B26" w:rsidRPr="00B90B26" w:rsidRDefault="00B90B26" w:rsidP="00B90B26">
      <w:pPr>
        <w:spacing w:after="0" w:line="240" w:lineRule="auto"/>
        <w:contextualSpacing/>
        <w:rPr>
          <w:rFonts w:ascii="Calibri" w:eastAsia="Calibri" w:hAnsi="Calibri" w:cs="Calibri"/>
          <w:color w:val="000000"/>
          <w:sz w:val="28"/>
          <w:szCs w:val="28"/>
        </w:rPr>
      </w:pPr>
      <w:bookmarkStart w:id="1" w:name="_GoBack"/>
      <w:bookmarkEnd w:id="1"/>
    </w:p>
    <w:p w14:paraId="3CF8C469" w14:textId="2AA47FB5" w:rsidR="00477128" w:rsidRPr="00ED06F3" w:rsidRDefault="00B90B26" w:rsidP="00B90B26">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5. If a non-Christian, lesbian couple moved in next door to you and invited you to attend a party to celebrate their adoption of a little girl. Would you attend? Why or why not?</w:t>
      </w:r>
    </w:p>
    <w:sectPr w:rsidR="00477128" w:rsidRPr="00ED06F3"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283F" w14:textId="77777777" w:rsidR="000E0F61" w:rsidRDefault="000E0F61" w:rsidP="00841F9B">
      <w:pPr>
        <w:spacing w:after="0" w:line="240" w:lineRule="auto"/>
      </w:pPr>
      <w:r>
        <w:separator/>
      </w:r>
    </w:p>
  </w:endnote>
  <w:endnote w:type="continuationSeparator" w:id="0">
    <w:p w14:paraId="6F66EFDC" w14:textId="77777777" w:rsidR="000E0F61" w:rsidRDefault="000E0F61"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B2EE" w14:textId="77777777" w:rsidR="000E0F61" w:rsidRDefault="000E0F61" w:rsidP="00841F9B">
      <w:pPr>
        <w:spacing w:after="0" w:line="240" w:lineRule="auto"/>
      </w:pPr>
      <w:r>
        <w:separator/>
      </w:r>
    </w:p>
  </w:footnote>
  <w:footnote w:type="continuationSeparator" w:id="0">
    <w:p w14:paraId="060EBDAD" w14:textId="77777777" w:rsidR="000E0F61" w:rsidRDefault="000E0F61"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1463F"/>
    <w:rsid w:val="000C15A0"/>
    <w:rsid w:val="000E0F61"/>
    <w:rsid w:val="00132A8E"/>
    <w:rsid w:val="002125AD"/>
    <w:rsid w:val="00226B48"/>
    <w:rsid w:val="00257D1F"/>
    <w:rsid w:val="002655B4"/>
    <w:rsid w:val="00381B13"/>
    <w:rsid w:val="003D0E25"/>
    <w:rsid w:val="00477128"/>
    <w:rsid w:val="004F7E8A"/>
    <w:rsid w:val="005948A3"/>
    <w:rsid w:val="00595036"/>
    <w:rsid w:val="005A1966"/>
    <w:rsid w:val="005D3FA0"/>
    <w:rsid w:val="006452E3"/>
    <w:rsid w:val="006A1FFB"/>
    <w:rsid w:val="006C087C"/>
    <w:rsid w:val="006C2F69"/>
    <w:rsid w:val="006D240B"/>
    <w:rsid w:val="006F2B7B"/>
    <w:rsid w:val="00710022"/>
    <w:rsid w:val="00713AAE"/>
    <w:rsid w:val="00737E7C"/>
    <w:rsid w:val="007500F2"/>
    <w:rsid w:val="007A3594"/>
    <w:rsid w:val="007A57A3"/>
    <w:rsid w:val="007D0414"/>
    <w:rsid w:val="007E534E"/>
    <w:rsid w:val="00817D1A"/>
    <w:rsid w:val="00841F9B"/>
    <w:rsid w:val="00842C83"/>
    <w:rsid w:val="00853095"/>
    <w:rsid w:val="008F5F8E"/>
    <w:rsid w:val="0090126F"/>
    <w:rsid w:val="00923D5A"/>
    <w:rsid w:val="00993498"/>
    <w:rsid w:val="009A1CA3"/>
    <w:rsid w:val="00A12F3C"/>
    <w:rsid w:val="00A266BA"/>
    <w:rsid w:val="00B16F4B"/>
    <w:rsid w:val="00B20A2F"/>
    <w:rsid w:val="00B90B26"/>
    <w:rsid w:val="00C64866"/>
    <w:rsid w:val="00CC36CD"/>
    <w:rsid w:val="00D709B5"/>
    <w:rsid w:val="00DE54A4"/>
    <w:rsid w:val="00E04A64"/>
    <w:rsid w:val="00E53462"/>
    <w:rsid w:val="00E96B31"/>
    <w:rsid w:val="00EB0051"/>
    <w:rsid w:val="00EB7262"/>
    <w:rsid w:val="00ED06F3"/>
    <w:rsid w:val="00F42AD5"/>
    <w:rsid w:val="00F92F70"/>
    <w:rsid w:val="00FA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67398">
      <w:bodyDiv w:val="1"/>
      <w:marLeft w:val="0"/>
      <w:marRight w:val="0"/>
      <w:marTop w:val="0"/>
      <w:marBottom w:val="0"/>
      <w:divBdr>
        <w:top w:val="none" w:sz="0" w:space="0" w:color="auto"/>
        <w:left w:val="none" w:sz="0" w:space="0" w:color="auto"/>
        <w:bottom w:val="none" w:sz="0" w:space="0" w:color="auto"/>
        <w:right w:val="none" w:sz="0" w:space="0" w:color="auto"/>
      </w:divBdr>
      <w:divsChild>
        <w:div w:id="1191261508">
          <w:marLeft w:val="0"/>
          <w:marRight w:val="0"/>
          <w:marTop w:val="0"/>
          <w:marBottom w:val="0"/>
          <w:divBdr>
            <w:top w:val="none" w:sz="0" w:space="0" w:color="auto"/>
            <w:left w:val="none" w:sz="0" w:space="0" w:color="auto"/>
            <w:bottom w:val="none" w:sz="0" w:space="0" w:color="auto"/>
            <w:right w:val="none" w:sz="0" w:space="0" w:color="auto"/>
          </w:divBdr>
        </w:div>
        <w:div w:id="223413760">
          <w:marLeft w:val="0"/>
          <w:marRight w:val="0"/>
          <w:marTop w:val="0"/>
          <w:marBottom w:val="0"/>
          <w:divBdr>
            <w:top w:val="none" w:sz="0" w:space="0" w:color="auto"/>
            <w:left w:val="none" w:sz="0" w:space="0" w:color="auto"/>
            <w:bottom w:val="none" w:sz="0" w:space="0" w:color="auto"/>
            <w:right w:val="none" w:sz="0" w:space="0" w:color="auto"/>
          </w:divBdr>
        </w:div>
        <w:div w:id="769393264">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97072662">
      <w:bodyDiv w:val="1"/>
      <w:marLeft w:val="0"/>
      <w:marRight w:val="0"/>
      <w:marTop w:val="0"/>
      <w:marBottom w:val="0"/>
      <w:divBdr>
        <w:top w:val="none" w:sz="0" w:space="0" w:color="auto"/>
        <w:left w:val="none" w:sz="0" w:space="0" w:color="auto"/>
        <w:bottom w:val="none" w:sz="0" w:space="0" w:color="auto"/>
        <w:right w:val="none" w:sz="0" w:space="0" w:color="auto"/>
      </w:divBdr>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2019-04-25T23:56:00Z</dcterms:created>
  <dcterms:modified xsi:type="dcterms:W3CDTF">2019-04-26T00:00:00Z</dcterms:modified>
</cp:coreProperties>
</file>